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86" w:rsidRPr="00C02686" w:rsidRDefault="00C02686" w:rsidP="00C026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00" w:lineRule="atLeast"/>
        <w:rPr>
          <w:rFonts w:ascii="Helvetica" w:hAnsi="Helvetica" w:cs="Helvetica"/>
          <w:lang w:eastAsia="fr-FR"/>
        </w:rPr>
      </w:pPr>
      <w:r w:rsidRPr="00C02686">
        <w:rPr>
          <w:rFonts w:ascii="Arial" w:hAnsi="Arial" w:cs="Arial"/>
          <w:sz w:val="30"/>
          <w:szCs w:val="30"/>
          <w:lang w:eastAsia="fr-FR"/>
        </w:rPr>
        <w:t>Big Data and Civic Engagement (18/2/2016)</w:t>
      </w:r>
    </w:p>
    <w:p w:rsidR="00C02686" w:rsidRPr="00C02686" w:rsidRDefault="00C02686" w:rsidP="00C026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00" w:lineRule="atLeast"/>
        <w:rPr>
          <w:rFonts w:ascii="Helvetica" w:hAnsi="Helvetica" w:cs="Helvetica"/>
          <w:lang w:eastAsia="fr-FR"/>
        </w:rPr>
      </w:pPr>
    </w:p>
    <w:p w:rsidR="00C02686" w:rsidRPr="00C02686" w:rsidRDefault="00C02686" w:rsidP="00C026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</w:p>
    <w:tbl>
      <w:tblPr>
        <w:tblW w:w="1468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618"/>
        <w:gridCol w:w="3200"/>
        <w:gridCol w:w="5160"/>
        <w:gridCol w:w="2710"/>
      </w:tblGrid>
      <w:tr w:rsidR="00C02686" w:rsidRPr="00C02686" w:rsidTr="00C02686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Speaker name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Affiliation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Presentation Topic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Presentation time (TBC)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Prof. Dominique </w:t>
            </w: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Cardon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U. Paris-</w:t>
            </w: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Est</w:t>
            </w:r>
            <w:proofErr w:type="spellEnd"/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Algorithms and visibility formats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11-11.30am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Etienne </w:t>
            </w: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Drouet</w:t>
            </w:r>
            <w:proofErr w:type="spellEnd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 &amp; Fra</w:t>
            </w: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n</w:t>
            </w: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çois V</w:t>
            </w: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i</w:t>
            </w: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enne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ENGIE Lab Singapore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PowerZ</w:t>
            </w:r>
            <w:proofErr w:type="spellEnd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 Project in Singapore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11.30-12pm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Annie Wan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HKBU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Locative Media and the Arts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12-12.20pm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Lunch@ Bon Bistro (12.30pm-2pm)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Trebor</w:t>
            </w:r>
            <w:proofErr w:type="spellEnd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Scholz</w:t>
            </w:r>
            <w:proofErr w:type="spellEnd"/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The New School, NYC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Digital </w:t>
            </w: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labour</w:t>
            </w:r>
            <w:proofErr w:type="spellEnd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 and internet activism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2.10-2.40pm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Otto Ng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LAAB </w:t>
            </w:r>
            <w:hyperlink r:id="rId6" w:history="1">
              <w:r w:rsidRPr="00C02686">
                <w:rPr>
                  <w:rFonts w:ascii="Arial" w:hAnsi="Arial" w:cs="Arial"/>
                  <w:color w:val="0050AE"/>
                  <w:sz w:val="30"/>
                  <w:szCs w:val="30"/>
                  <w:u w:val="single" w:color="0050AE"/>
                  <w:lang w:eastAsia="fr-FR"/>
                </w:rPr>
                <w:t>http://www.laab.pro/</w:t>
              </w:r>
            </w:hyperlink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Small Space Smart Space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2.40-3.10pm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Coffee Break (3.10pm-3.30pm)</w:t>
            </w:r>
          </w:p>
        </w:tc>
      </w:tr>
      <w:tr w:rsidR="00C02686" w:rsidRPr="00C02686" w:rsidTr="00C0268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Prof. Wing-</w:t>
            </w: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Shing</w:t>
            </w:r>
            <w:proofErr w:type="spellEnd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 Tang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HKBU - Geography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Territorial data and civic engagement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3.30-4pm</w:t>
            </w:r>
          </w:p>
        </w:tc>
      </w:tr>
      <w:tr w:rsidR="00C02686" w:rsidRPr="00C02686" w:rsidTr="00C02686">
        <w:tblPrEx>
          <w:tblCellMar>
            <w:top w:w="0" w:type="dxa"/>
            <w:bottom w:w="0" w:type="dxa"/>
          </w:tblCellMar>
        </w:tblPrEx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Joe Liao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proofErr w:type="spellStart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Esri</w:t>
            </w:r>
            <w:proofErr w:type="spellEnd"/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 xml:space="preserve"> China (Hong Kong) Limited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When GIS meets Design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C02686" w:rsidRPr="00C02686" w:rsidRDefault="00C02686" w:rsidP="00C0268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40" w:lineRule="atLeast"/>
              <w:rPr>
                <w:rFonts w:ascii="Helvetica" w:hAnsi="Helvetica" w:cs="Helvetica"/>
                <w:lang w:eastAsia="fr-FR"/>
              </w:rPr>
            </w:pPr>
            <w:r w:rsidRPr="00C02686">
              <w:rPr>
                <w:rFonts w:ascii="Arial" w:hAnsi="Arial" w:cs="Arial"/>
                <w:sz w:val="30"/>
                <w:szCs w:val="30"/>
                <w:lang w:eastAsia="fr-FR"/>
              </w:rPr>
              <w:t>4.30-5pm</w:t>
            </w:r>
          </w:p>
        </w:tc>
      </w:tr>
    </w:tbl>
    <w:p w:rsidR="00C02686" w:rsidRPr="00C02686" w:rsidRDefault="00C02686" w:rsidP="00C026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</w:p>
    <w:p w:rsidR="00570605" w:rsidRDefault="00570605">
      <w:pPr>
        <w:pStyle w:val="BodyA"/>
        <w:spacing w:after="240"/>
      </w:pPr>
    </w:p>
    <w:sectPr w:rsidR="00570605" w:rsidSect="00C02686">
      <w:headerReference w:type="default" r:id="rId7"/>
      <w:footerReference w:type="default" r:id="rId8"/>
      <w:pgSz w:w="16838" w:h="11899" w:orient="landscape"/>
      <w:pgMar w:top="1417" w:right="1417" w:bottom="1417" w:left="1417" w:header="708" w:footer="708" w:gutter="0"/>
      <w:printerSettings r:id="rId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D7" w:rsidRDefault="00C60664">
      <w:r>
        <w:separator/>
      </w:r>
    </w:p>
  </w:endnote>
  <w:endnote w:type="continuationSeparator" w:id="0">
    <w:p w:rsidR="00FB5AD7" w:rsidRDefault="00C60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05" w:rsidRDefault="00570605">
    <w:pPr>
      <w:pStyle w:val="Header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D7" w:rsidRDefault="00C60664">
      <w:r>
        <w:separator/>
      </w:r>
    </w:p>
  </w:footnote>
  <w:footnote w:type="continuationSeparator" w:id="0">
    <w:p w:rsidR="00FB5AD7" w:rsidRDefault="00C606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05" w:rsidRDefault="0057060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0605"/>
    <w:rsid w:val="00570605"/>
    <w:rsid w:val="00A32D98"/>
    <w:rsid w:val="00C02686"/>
    <w:rsid w:val="00C60664"/>
    <w:rsid w:val="00DB71D9"/>
    <w:rsid w:val="00FB5AD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5AD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FB5AD7"/>
    <w:rPr>
      <w:u w:val="single"/>
    </w:rPr>
  </w:style>
  <w:style w:type="table" w:customStyle="1" w:styleId="TableNormal1">
    <w:name w:val="Table Normal1"/>
    <w:rsid w:val="00FB5A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B5AD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FB5AD7"/>
    <w:rPr>
      <w:rFonts w:ascii="Times" w:hAnsi="Times" w:cs="Arial Unicode M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Times" w:hAnsi="Times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footnotes" Target="footnotes.xml"/><Relationship Id="rId10" Type="http://schemas.openxmlformats.org/officeDocument/2006/relationships/fontTable" Target="fontTable.xml"/><Relationship Id="rId5" Type="http://schemas.openxmlformats.org/officeDocument/2006/relationships/endnotes" Target="endnotes.xml"/><Relationship Id="rId7" Type="http://schemas.openxmlformats.org/officeDocument/2006/relationships/header" Target="header1.xm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printerSettings" Target="printerSettings/printerSettings1.bin"/><Relationship Id="rId3" Type="http://schemas.openxmlformats.org/officeDocument/2006/relationships/webSettings" Target="webSettings.xml"/><Relationship Id="rId6" Type="http://schemas.openxmlformats.org/officeDocument/2006/relationships/hyperlink" Target="http://www.laab.pro/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Macintosh Word</Application>
  <DocSecurity>0</DocSecurity>
  <Lines>5</Lines>
  <Paragraphs>1</Paragraphs>
  <ScaleCrop>false</ScaleCrop>
  <Company>CEFC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User</cp:lastModifiedBy>
  <cp:revision>3</cp:revision>
  <dcterms:created xsi:type="dcterms:W3CDTF">2016-02-04T07:34:00Z</dcterms:created>
  <dcterms:modified xsi:type="dcterms:W3CDTF">2016-02-04T07:38:00Z</dcterms:modified>
</cp:coreProperties>
</file>